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EDF95" w14:textId="1FA3FAA9" w:rsidR="004B6EB6" w:rsidRDefault="00AF541C" w:rsidP="00545A7A">
      <w:pPr>
        <w:widowControl w:val="0"/>
        <w:autoSpaceDE w:val="0"/>
        <w:autoSpaceDN w:val="0"/>
        <w:adjustRightInd w:val="0"/>
        <w:spacing w:after="0" w:line="240" w:lineRule="auto"/>
        <w:rPr>
          <w:rFonts w:ascii="Times" w:eastAsia="Cambria" w:hAnsi="Times" w:cs="Times"/>
          <w:sz w:val="24"/>
          <w:szCs w:val="24"/>
          <w:lang w:eastAsia="fr-FR" w:bidi="ar-SA"/>
        </w:rPr>
      </w:pPr>
      <w:r>
        <w:rPr>
          <w:rFonts w:ascii="Times" w:eastAsia="Cambria" w:hAnsi="Times" w:cs="Times"/>
          <w:sz w:val="24"/>
          <w:szCs w:val="24"/>
          <w:lang w:eastAsia="fr-FR" w:bidi="ar-SA"/>
        </w:rPr>
        <w:t xml:space="preserve"> </w:t>
      </w:r>
      <w:r w:rsidR="009326F7">
        <w:rPr>
          <w:rFonts w:ascii="Times" w:eastAsia="Cambria" w:hAnsi="Times" w:cs="Times"/>
          <w:sz w:val="24"/>
          <w:szCs w:val="24"/>
          <w:lang w:eastAsia="fr-FR" w:bidi="ar-SA"/>
        </w:rPr>
        <w:t xml:space="preserve">              </w:t>
      </w:r>
      <w:r w:rsidR="00F77F19">
        <w:rPr>
          <w:rFonts w:ascii="Times" w:eastAsia="Cambria" w:hAnsi="Times" w:cs="Times"/>
          <w:sz w:val="24"/>
          <w:szCs w:val="24"/>
          <w:lang w:eastAsia="fr-FR" w:bidi="ar-SA"/>
        </w:rPr>
        <w:t xml:space="preserve">                                      </w:t>
      </w:r>
      <w:r w:rsidR="009326F7">
        <w:rPr>
          <w:rFonts w:ascii="Times" w:eastAsia="Cambria" w:hAnsi="Times" w:cs="Times"/>
          <w:sz w:val="24"/>
          <w:szCs w:val="24"/>
          <w:lang w:eastAsia="fr-FR" w:bidi="ar-SA"/>
        </w:rPr>
        <w:t xml:space="preserve">                       </w:t>
      </w:r>
    </w:p>
    <w:p w14:paraId="6EE6E2B7" w14:textId="26DDE1E7" w:rsidR="00CE1A1F" w:rsidRDefault="00CE1A1F" w:rsidP="004B6EB6">
      <w:pPr>
        <w:pStyle w:val="Sansinterligne"/>
        <w:jc w:val="center"/>
        <w:rPr>
          <w:rFonts w:ascii="Arial Narrow" w:hAnsi="Arial Narrow" w:cs="Arial"/>
          <w:b/>
          <w:noProof/>
          <w:sz w:val="36"/>
          <w:szCs w:val="36"/>
          <w:lang w:eastAsia="fr-FR" w:bidi="ar-SA"/>
        </w:rPr>
      </w:pPr>
    </w:p>
    <w:p w14:paraId="3723D9FA" w14:textId="3E679578" w:rsidR="00A16AF8" w:rsidRPr="006E7FDA" w:rsidRDefault="00CE1A1F" w:rsidP="004B6EB6">
      <w:pPr>
        <w:pStyle w:val="Sansinterligne"/>
        <w:jc w:val="center"/>
        <w:rPr>
          <w:rFonts w:ascii="Arial Narrow" w:hAnsi="Arial Narrow" w:cs="Arial"/>
          <w:b/>
          <w:sz w:val="36"/>
          <w:szCs w:val="36"/>
          <w:lang w:eastAsia="fr-FR"/>
        </w:rPr>
      </w:pPr>
      <w:r>
        <w:rPr>
          <w:rFonts w:ascii="Arial Narrow" w:hAnsi="Arial Narrow" w:cs="Arial"/>
          <w:b/>
          <w:noProof/>
          <w:sz w:val="36"/>
          <w:szCs w:val="36"/>
          <w:lang w:eastAsia="fr-FR" w:bidi="ar-SA"/>
        </w:rPr>
        <w:t>COMMUNIQUÉ DE PRESSE</w:t>
      </w:r>
      <w:r w:rsidR="004B6EB6">
        <w:rPr>
          <w:rFonts w:ascii="Arial Narrow" w:hAnsi="Arial Narrow" w:cs="Arial"/>
          <w:b/>
          <w:noProof/>
          <w:sz w:val="36"/>
          <w:szCs w:val="36"/>
          <w:lang w:eastAsia="fr-FR" w:bidi="ar-SA"/>
        </w:rPr>
        <w:t xml:space="preserve"> </w:t>
      </w:r>
    </w:p>
    <w:p w14:paraId="756E13E6" w14:textId="77777777" w:rsidR="00D13502" w:rsidRDefault="00D13502" w:rsidP="00D13502">
      <w:pPr>
        <w:pStyle w:val="Sansinterligne"/>
        <w:jc w:val="center"/>
        <w:rPr>
          <w:rFonts w:ascii="Arial Narrow" w:hAnsi="Arial Narrow"/>
          <w:b/>
          <w:sz w:val="28"/>
          <w:szCs w:val="28"/>
          <w:lang w:eastAsia="fr-FR"/>
        </w:rPr>
      </w:pPr>
    </w:p>
    <w:p w14:paraId="1AFE54B8" w14:textId="48DF289A" w:rsidR="00D13502" w:rsidRDefault="00150EB7" w:rsidP="00D13502">
      <w:pPr>
        <w:pStyle w:val="Sansinterligne"/>
        <w:jc w:val="center"/>
        <w:rPr>
          <w:rFonts w:ascii="Arial Narrow" w:hAnsi="Arial Narrow"/>
          <w:b/>
          <w:sz w:val="28"/>
          <w:szCs w:val="28"/>
          <w:lang w:eastAsia="fr-FR"/>
        </w:rPr>
      </w:pPr>
      <w:r>
        <w:rPr>
          <w:rFonts w:ascii="Arial Narrow" w:hAnsi="Arial Narrow"/>
          <w:b/>
          <w:sz w:val="28"/>
          <w:szCs w:val="28"/>
          <w:lang w:eastAsia="fr-FR"/>
        </w:rPr>
        <w:t>PR</w:t>
      </w:r>
      <w:r w:rsidR="00CE1A1F">
        <w:rPr>
          <w:rFonts w:ascii="Arial Narrow" w:hAnsi="Arial Narrow"/>
          <w:b/>
          <w:sz w:val="28"/>
          <w:szCs w:val="28"/>
          <w:lang w:eastAsia="fr-FR"/>
        </w:rPr>
        <w:t>É</w:t>
      </w:r>
      <w:r>
        <w:rPr>
          <w:rFonts w:ascii="Arial Narrow" w:hAnsi="Arial Narrow"/>
          <w:b/>
          <w:sz w:val="28"/>
          <w:szCs w:val="28"/>
          <w:lang w:eastAsia="fr-FR"/>
        </w:rPr>
        <w:t>SENTATION DES</w:t>
      </w:r>
      <w:r w:rsidR="00F23965">
        <w:rPr>
          <w:rFonts w:ascii="Arial Narrow" w:hAnsi="Arial Narrow"/>
          <w:b/>
          <w:sz w:val="28"/>
          <w:szCs w:val="28"/>
          <w:lang w:eastAsia="fr-FR"/>
        </w:rPr>
        <w:t xml:space="preserve"> </w:t>
      </w:r>
      <w:r w:rsidR="00D13502">
        <w:rPr>
          <w:rFonts w:ascii="Arial Narrow" w:hAnsi="Arial Narrow"/>
          <w:b/>
          <w:sz w:val="28"/>
          <w:szCs w:val="28"/>
          <w:lang w:eastAsia="fr-FR"/>
        </w:rPr>
        <w:t>TROPH</w:t>
      </w:r>
      <w:r w:rsidR="00CE1A1F" w:rsidRPr="00CE1A1F">
        <w:rPr>
          <w:rFonts w:ascii="Arial Narrow" w:hAnsi="Arial Narrow"/>
          <w:b/>
          <w:sz w:val="28"/>
          <w:szCs w:val="28"/>
          <w:lang w:eastAsia="fr-FR"/>
        </w:rPr>
        <w:t>É</w:t>
      </w:r>
      <w:r w:rsidR="00D13502">
        <w:rPr>
          <w:rFonts w:ascii="Arial Narrow" w:hAnsi="Arial Narrow"/>
          <w:b/>
          <w:sz w:val="28"/>
          <w:szCs w:val="28"/>
          <w:lang w:eastAsia="fr-FR"/>
        </w:rPr>
        <w:t>ES DES R</w:t>
      </w:r>
      <w:r w:rsidR="00CE1A1F" w:rsidRPr="00CE1A1F">
        <w:rPr>
          <w:rFonts w:ascii="Arial Narrow" w:hAnsi="Arial Narrow"/>
          <w:b/>
          <w:sz w:val="28"/>
          <w:szCs w:val="28"/>
          <w:lang w:eastAsia="fr-FR"/>
        </w:rPr>
        <w:t>É</w:t>
      </w:r>
      <w:r w:rsidR="00D13502">
        <w:rPr>
          <w:rFonts w:ascii="Arial Narrow" w:hAnsi="Arial Narrow"/>
          <w:b/>
          <w:sz w:val="28"/>
          <w:szCs w:val="28"/>
          <w:lang w:eastAsia="fr-FR"/>
        </w:rPr>
        <w:t>SERVES DE BIOSPH</w:t>
      </w:r>
      <w:r w:rsidR="00CE1A1F">
        <w:rPr>
          <w:rFonts w:ascii="Arial Narrow" w:hAnsi="Arial Narrow"/>
          <w:b/>
          <w:sz w:val="28"/>
          <w:szCs w:val="28"/>
          <w:lang w:eastAsia="fr-FR"/>
        </w:rPr>
        <w:t>È</w:t>
      </w:r>
      <w:r w:rsidR="00D13502">
        <w:rPr>
          <w:rFonts w:ascii="Arial Narrow" w:hAnsi="Arial Narrow"/>
          <w:b/>
          <w:sz w:val="28"/>
          <w:szCs w:val="28"/>
          <w:lang w:eastAsia="fr-FR"/>
        </w:rPr>
        <w:t xml:space="preserve">RE </w:t>
      </w:r>
      <w:r w:rsidR="00CA2CB6" w:rsidRPr="007E5876">
        <w:rPr>
          <w:rFonts w:ascii="Arial Narrow" w:hAnsi="Arial Narrow"/>
          <w:b/>
          <w:caps/>
          <w:sz w:val="28"/>
          <w:szCs w:val="28"/>
          <w:lang w:eastAsia="fr-FR"/>
        </w:rPr>
        <w:t>françaises</w:t>
      </w:r>
      <w:r w:rsidR="00CA2CB6">
        <w:rPr>
          <w:rFonts w:ascii="Arial Narrow" w:hAnsi="Arial Narrow"/>
          <w:b/>
          <w:sz w:val="28"/>
          <w:szCs w:val="28"/>
          <w:lang w:eastAsia="fr-FR"/>
        </w:rPr>
        <w:t xml:space="preserve"> </w:t>
      </w:r>
      <w:r w:rsidR="00D13502">
        <w:rPr>
          <w:rFonts w:ascii="Arial Narrow" w:hAnsi="Arial Narrow"/>
          <w:b/>
          <w:sz w:val="28"/>
          <w:szCs w:val="28"/>
          <w:lang w:eastAsia="fr-FR"/>
        </w:rPr>
        <w:t>201</w:t>
      </w:r>
      <w:r w:rsidR="000406D6">
        <w:rPr>
          <w:rFonts w:ascii="Arial Narrow" w:hAnsi="Arial Narrow"/>
          <w:b/>
          <w:sz w:val="28"/>
          <w:szCs w:val="28"/>
          <w:lang w:eastAsia="fr-FR"/>
        </w:rPr>
        <w:t>8</w:t>
      </w:r>
    </w:p>
    <w:p w14:paraId="549511CC" w14:textId="56143310" w:rsidR="007E4DC2" w:rsidRPr="00F10CFE" w:rsidRDefault="00EE717F" w:rsidP="00F10CFE">
      <w:pPr>
        <w:pStyle w:val="Sansinterligne"/>
        <w:jc w:val="center"/>
        <w:rPr>
          <w:rFonts w:ascii="Arial Narrow" w:hAnsi="Arial Narrow"/>
          <w:b/>
          <w:sz w:val="28"/>
          <w:szCs w:val="28"/>
          <w:lang w:eastAsia="fr-FR"/>
        </w:rPr>
      </w:pPr>
      <w:r>
        <w:rPr>
          <w:rFonts w:ascii="Arial Narrow" w:hAnsi="Arial Narrow"/>
          <w:b/>
          <w:sz w:val="28"/>
          <w:szCs w:val="28"/>
          <w:lang w:eastAsia="fr-FR"/>
        </w:rPr>
        <w:t xml:space="preserve">UNESCO, </w:t>
      </w:r>
      <w:r w:rsidR="000406D6">
        <w:rPr>
          <w:rFonts w:ascii="Arial Narrow" w:hAnsi="Arial Narrow"/>
          <w:b/>
          <w:sz w:val="28"/>
          <w:szCs w:val="28"/>
          <w:lang w:eastAsia="fr-FR"/>
        </w:rPr>
        <w:t>30</w:t>
      </w:r>
      <w:r w:rsidR="00F10CFE">
        <w:rPr>
          <w:rFonts w:ascii="Arial Narrow" w:hAnsi="Arial Narrow"/>
          <w:b/>
          <w:sz w:val="28"/>
          <w:szCs w:val="28"/>
          <w:lang w:eastAsia="fr-FR"/>
        </w:rPr>
        <w:t xml:space="preserve"> novembre 201</w:t>
      </w:r>
      <w:r w:rsidR="000406D6">
        <w:rPr>
          <w:rFonts w:ascii="Arial Narrow" w:hAnsi="Arial Narrow"/>
          <w:b/>
          <w:sz w:val="28"/>
          <w:szCs w:val="28"/>
          <w:lang w:eastAsia="fr-FR"/>
        </w:rPr>
        <w:t>8 de 10h0</w:t>
      </w:r>
      <w:r w:rsidR="00F10CFE">
        <w:rPr>
          <w:rFonts w:ascii="Arial Narrow" w:hAnsi="Arial Narrow"/>
          <w:b/>
          <w:sz w:val="28"/>
          <w:szCs w:val="28"/>
          <w:lang w:eastAsia="fr-FR"/>
        </w:rPr>
        <w:t>0 à 13h0</w:t>
      </w:r>
      <w:r w:rsidR="002A4DEF">
        <w:rPr>
          <w:rFonts w:ascii="Arial Narrow" w:hAnsi="Arial Narrow"/>
          <w:b/>
          <w:sz w:val="28"/>
          <w:szCs w:val="28"/>
          <w:lang w:eastAsia="fr-FR"/>
        </w:rPr>
        <w:t>0</w:t>
      </w:r>
    </w:p>
    <w:p w14:paraId="75D89BF1" w14:textId="77777777" w:rsidR="007E4DC2" w:rsidRDefault="007E4DC2" w:rsidP="00B26A29">
      <w:pPr>
        <w:pStyle w:val="Sansinterligne"/>
        <w:jc w:val="both"/>
        <w:rPr>
          <w:rFonts w:ascii="Arial Narrow" w:hAnsi="Arial Narrow"/>
          <w:sz w:val="24"/>
          <w:szCs w:val="24"/>
          <w:lang w:eastAsia="fr-FR"/>
        </w:rPr>
      </w:pPr>
    </w:p>
    <w:p w14:paraId="11E36EC8" w14:textId="77777777" w:rsidR="007E4DC2" w:rsidRDefault="007E4DC2" w:rsidP="00B26A29">
      <w:pPr>
        <w:pStyle w:val="Sansinterligne"/>
        <w:jc w:val="both"/>
        <w:rPr>
          <w:rFonts w:ascii="Arial Narrow" w:hAnsi="Arial Narrow"/>
          <w:sz w:val="24"/>
          <w:szCs w:val="24"/>
          <w:lang w:eastAsia="fr-FR"/>
        </w:rPr>
      </w:pPr>
    </w:p>
    <w:p w14:paraId="26D3548E" w14:textId="7EB4F083" w:rsidR="002D4E2C" w:rsidRDefault="00AD5065" w:rsidP="00B26A29">
      <w:pPr>
        <w:pStyle w:val="Sansinterligne"/>
        <w:jc w:val="both"/>
        <w:rPr>
          <w:rFonts w:ascii="Arial Narrow" w:hAnsi="Arial Narrow"/>
          <w:sz w:val="24"/>
          <w:szCs w:val="24"/>
          <w:lang w:eastAsia="fr-FR"/>
        </w:rPr>
      </w:pPr>
      <w:r>
        <w:rPr>
          <w:rFonts w:ascii="Arial Narrow" w:hAnsi="Arial Narrow"/>
          <w:noProof/>
          <w:sz w:val="24"/>
          <w:szCs w:val="24"/>
          <w:lang w:eastAsia="fr-FR" w:bidi="ar-SA"/>
        </w:rPr>
        <w:drawing>
          <wp:inline distT="0" distB="0" distL="0" distR="0" wp14:anchorId="7E7BDDB4" wp14:editId="6F737B16">
            <wp:extent cx="5308600" cy="354160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7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354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D9671" w14:textId="77777777" w:rsidR="007E4DC2" w:rsidRDefault="007E4DC2" w:rsidP="00B26A29">
      <w:pPr>
        <w:pStyle w:val="Sansinterligne"/>
        <w:jc w:val="both"/>
        <w:rPr>
          <w:rFonts w:ascii="Arial Narrow" w:hAnsi="Arial Narrow"/>
          <w:sz w:val="24"/>
          <w:szCs w:val="24"/>
          <w:lang w:eastAsia="fr-FR"/>
        </w:rPr>
      </w:pPr>
    </w:p>
    <w:p w14:paraId="1EDC8E05" w14:textId="77777777" w:rsidR="0053068B" w:rsidRDefault="0053068B" w:rsidP="00B26A29">
      <w:pPr>
        <w:pStyle w:val="Sansinterligne"/>
        <w:jc w:val="both"/>
        <w:rPr>
          <w:rFonts w:ascii="Arial Narrow" w:hAnsi="Arial Narrow"/>
          <w:sz w:val="24"/>
          <w:szCs w:val="24"/>
          <w:lang w:eastAsia="fr-FR"/>
        </w:rPr>
      </w:pPr>
    </w:p>
    <w:p w14:paraId="0E4106BF" w14:textId="77777777" w:rsidR="0053068B" w:rsidRDefault="0053068B" w:rsidP="00B26A29">
      <w:pPr>
        <w:pStyle w:val="Sansinterligne"/>
        <w:jc w:val="both"/>
        <w:rPr>
          <w:rFonts w:ascii="Arial Narrow" w:hAnsi="Arial Narrow"/>
          <w:sz w:val="24"/>
          <w:szCs w:val="24"/>
          <w:lang w:eastAsia="fr-FR"/>
        </w:rPr>
      </w:pPr>
    </w:p>
    <w:p w14:paraId="4CA229ED" w14:textId="0417C69D" w:rsidR="00B26A29" w:rsidRDefault="00B26A29" w:rsidP="00B26A29">
      <w:pPr>
        <w:pStyle w:val="Sansinterligne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  <w:szCs w:val="24"/>
          <w:lang w:eastAsia="fr-FR"/>
        </w:rPr>
        <w:t>Pour l</w:t>
      </w:r>
      <w:r w:rsidRPr="00B26A29">
        <w:rPr>
          <w:rFonts w:ascii="Arial Narrow" w:hAnsi="Arial Narrow"/>
          <w:sz w:val="24"/>
          <w:szCs w:val="24"/>
          <w:lang w:eastAsia="fr-FR"/>
        </w:rPr>
        <w:t xml:space="preserve">a </w:t>
      </w:r>
      <w:r w:rsidR="00C93816">
        <w:rPr>
          <w:rFonts w:ascii="Arial Narrow" w:hAnsi="Arial Narrow"/>
          <w:sz w:val="24"/>
          <w:szCs w:val="24"/>
          <w:lang w:eastAsia="fr-FR"/>
        </w:rPr>
        <w:t>cinquième</w:t>
      </w:r>
      <w:r w:rsidRPr="00B26A29">
        <w:rPr>
          <w:rFonts w:ascii="Arial Narrow" w:hAnsi="Arial Narrow"/>
          <w:sz w:val="24"/>
          <w:szCs w:val="24"/>
          <w:lang w:eastAsia="fr-FR"/>
        </w:rPr>
        <w:t xml:space="preserve"> </w:t>
      </w:r>
      <w:r>
        <w:rPr>
          <w:rFonts w:ascii="Arial Narrow" w:hAnsi="Arial Narrow"/>
          <w:sz w:val="24"/>
          <w:szCs w:val="24"/>
          <w:lang w:eastAsia="fr-FR"/>
        </w:rPr>
        <w:t xml:space="preserve">année consécutive, les lauréats des trophées des Réserves de biosphère </w:t>
      </w:r>
      <w:r w:rsidR="00F0527E">
        <w:rPr>
          <w:rFonts w:ascii="Arial Narrow" w:hAnsi="Arial Narrow"/>
          <w:sz w:val="24"/>
          <w:szCs w:val="24"/>
          <w:lang w:eastAsia="fr-FR"/>
        </w:rPr>
        <w:t xml:space="preserve">ont été </w:t>
      </w:r>
      <w:r>
        <w:rPr>
          <w:rFonts w:ascii="Arial Narrow" w:hAnsi="Arial Narrow"/>
          <w:sz w:val="24"/>
          <w:szCs w:val="24"/>
          <w:lang w:eastAsia="fr-FR"/>
        </w:rPr>
        <w:t>accueillis à l’UNESCO. Les</w:t>
      </w:r>
      <w:r w:rsidRPr="00104FF1">
        <w:rPr>
          <w:rFonts w:ascii="Arial Narrow" w:hAnsi="Arial Narrow"/>
          <w:sz w:val="24"/>
        </w:rPr>
        <w:t xml:space="preserve"> trophées </w:t>
      </w:r>
      <w:r>
        <w:rPr>
          <w:rFonts w:ascii="Arial Narrow" w:hAnsi="Arial Narrow"/>
          <w:sz w:val="24"/>
        </w:rPr>
        <w:t xml:space="preserve">récompensent </w:t>
      </w:r>
      <w:r w:rsidRPr="00104FF1">
        <w:rPr>
          <w:rFonts w:ascii="Arial Narrow" w:hAnsi="Arial Narrow"/>
          <w:sz w:val="24"/>
        </w:rPr>
        <w:t>des initiatives originales dans le domaine du développement durable</w:t>
      </w:r>
      <w:r>
        <w:rPr>
          <w:rFonts w:ascii="Arial Narrow" w:hAnsi="Arial Narrow"/>
          <w:sz w:val="24"/>
        </w:rPr>
        <w:t>,</w:t>
      </w:r>
      <w:r w:rsidRPr="00104FF1">
        <w:rPr>
          <w:rFonts w:ascii="Arial Narrow" w:hAnsi="Arial Narrow"/>
          <w:sz w:val="24"/>
        </w:rPr>
        <w:t xml:space="preserve"> menées par des acteurs </w:t>
      </w:r>
      <w:r>
        <w:rPr>
          <w:rFonts w:ascii="Arial Narrow" w:hAnsi="Arial Narrow"/>
          <w:sz w:val="24"/>
        </w:rPr>
        <w:t>des Réserves de biosphère, dans le cadre d’un concours. Ils</w:t>
      </w:r>
      <w:r w:rsidRPr="00104FF1">
        <w:rPr>
          <w:rFonts w:ascii="Arial Narrow" w:hAnsi="Arial Narrow"/>
          <w:sz w:val="24"/>
        </w:rPr>
        <w:t xml:space="preserve"> </w:t>
      </w:r>
      <w:r>
        <w:rPr>
          <w:rFonts w:ascii="Arial Narrow" w:hAnsi="Arial Narrow"/>
          <w:sz w:val="24"/>
        </w:rPr>
        <w:t>encouragent</w:t>
      </w:r>
      <w:r w:rsidRPr="00104FF1">
        <w:rPr>
          <w:rFonts w:ascii="Arial Narrow" w:hAnsi="Arial Narrow"/>
          <w:sz w:val="24"/>
        </w:rPr>
        <w:t xml:space="preserve"> leur engagement en faveur d’une gestion durable des ressources naturelles, </w:t>
      </w:r>
      <w:r>
        <w:rPr>
          <w:rFonts w:ascii="Arial Narrow" w:hAnsi="Arial Narrow"/>
          <w:sz w:val="24"/>
        </w:rPr>
        <w:t xml:space="preserve">de la biodiversité, </w:t>
      </w:r>
      <w:r w:rsidRPr="00104FF1">
        <w:rPr>
          <w:rFonts w:ascii="Arial Narrow" w:hAnsi="Arial Narrow"/>
          <w:sz w:val="24"/>
        </w:rPr>
        <w:t xml:space="preserve">de la lutte contre les changements climatiques et plus généralement du développement durable. </w:t>
      </w:r>
    </w:p>
    <w:p w14:paraId="042F53E0" w14:textId="5456AB6D" w:rsidR="00B26A29" w:rsidRDefault="00F0527E" w:rsidP="00B26A29">
      <w:pPr>
        <w:pStyle w:val="Sansinterligne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Cette année</w:t>
      </w:r>
      <w:r w:rsidR="00C93816">
        <w:rPr>
          <w:rFonts w:ascii="Arial Narrow" w:hAnsi="Arial Narrow"/>
          <w:sz w:val="24"/>
        </w:rPr>
        <w:t xml:space="preserve">, ce sont 10 </w:t>
      </w:r>
      <w:r w:rsidR="00B26A29">
        <w:rPr>
          <w:rFonts w:ascii="Arial Narrow" w:hAnsi="Arial Narrow"/>
          <w:sz w:val="24"/>
        </w:rPr>
        <w:t>Réserves de bio</w:t>
      </w:r>
      <w:r w:rsidR="008F25A1">
        <w:rPr>
          <w:rFonts w:ascii="Arial Narrow" w:hAnsi="Arial Narrow"/>
          <w:sz w:val="24"/>
        </w:rPr>
        <w:t xml:space="preserve">sphère </w:t>
      </w:r>
      <w:r w:rsidR="00C93816">
        <w:rPr>
          <w:rFonts w:ascii="Arial Narrow" w:hAnsi="Arial Narrow"/>
          <w:sz w:val="24"/>
        </w:rPr>
        <w:t xml:space="preserve">françaises : </w:t>
      </w:r>
      <w:r w:rsidR="008F25A1">
        <w:rPr>
          <w:rFonts w:ascii="Arial Narrow" w:hAnsi="Arial Narrow"/>
          <w:sz w:val="24"/>
        </w:rPr>
        <w:t>marais Audomarois, Cévennes, b</w:t>
      </w:r>
      <w:r w:rsidR="00B26A29">
        <w:rPr>
          <w:rFonts w:ascii="Arial Narrow" w:hAnsi="Arial Narrow"/>
          <w:sz w:val="24"/>
        </w:rPr>
        <w:t xml:space="preserve">assin de la Dordogne, </w:t>
      </w:r>
      <w:r w:rsidR="008F25A1">
        <w:rPr>
          <w:rFonts w:ascii="Arial Narrow" w:hAnsi="Arial Narrow"/>
          <w:sz w:val="24"/>
        </w:rPr>
        <w:t xml:space="preserve">Fontainebleau &amp; Gâtinais, gorges du Gardon, </w:t>
      </w:r>
      <w:r w:rsidR="00B26A29">
        <w:rPr>
          <w:rFonts w:ascii="Arial Narrow" w:hAnsi="Arial Narrow"/>
          <w:sz w:val="24"/>
        </w:rPr>
        <w:t>archipel de Guadeloupe</w:t>
      </w:r>
      <w:r w:rsidR="008F25A1">
        <w:rPr>
          <w:rFonts w:ascii="Arial Narrow" w:hAnsi="Arial Narrow"/>
          <w:sz w:val="24"/>
        </w:rPr>
        <w:t xml:space="preserve">, îles et mer d’Iroise, Luberon Lure, </w:t>
      </w:r>
      <w:r w:rsidR="00B26A29">
        <w:rPr>
          <w:rFonts w:ascii="Arial Narrow" w:hAnsi="Arial Narrow"/>
          <w:sz w:val="24"/>
        </w:rPr>
        <w:t>Mont Viso</w:t>
      </w:r>
      <w:r w:rsidR="008F25A1">
        <w:rPr>
          <w:rFonts w:ascii="Arial Narrow" w:hAnsi="Arial Narrow"/>
          <w:sz w:val="24"/>
        </w:rPr>
        <w:t xml:space="preserve"> et Mont Ventoux</w:t>
      </w:r>
      <w:r w:rsidR="00B26A29">
        <w:rPr>
          <w:rFonts w:ascii="Arial Narrow" w:hAnsi="Arial Narrow"/>
          <w:sz w:val="24"/>
        </w:rPr>
        <w:t xml:space="preserve"> </w:t>
      </w:r>
      <w:r w:rsidR="00C93816">
        <w:rPr>
          <w:rFonts w:ascii="Arial Narrow" w:hAnsi="Arial Narrow"/>
          <w:sz w:val="24"/>
        </w:rPr>
        <w:t xml:space="preserve"> qui </w:t>
      </w:r>
      <w:r w:rsidR="00B26A29">
        <w:rPr>
          <w:rFonts w:ascii="Arial Narrow" w:hAnsi="Arial Narrow"/>
          <w:sz w:val="24"/>
        </w:rPr>
        <w:t>ont organisé des trophées sur leur territoire</w:t>
      </w:r>
      <w:r w:rsidR="00D751C8">
        <w:rPr>
          <w:rFonts w:ascii="Arial Narrow" w:hAnsi="Arial Narrow"/>
          <w:sz w:val="24"/>
        </w:rPr>
        <w:t>, et récompensé 24 lauréats.</w:t>
      </w:r>
    </w:p>
    <w:p w14:paraId="002146D6" w14:textId="45921062" w:rsidR="00B26A29" w:rsidRDefault="004C4F18" w:rsidP="00B26A29">
      <w:pPr>
        <w:pStyle w:val="Sansinterligne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Cette année également</w:t>
      </w:r>
      <w:r w:rsidR="00B26A29">
        <w:rPr>
          <w:rFonts w:ascii="Arial Narrow" w:hAnsi="Arial Narrow"/>
          <w:sz w:val="24"/>
        </w:rPr>
        <w:t>, des trophées « transfrontaliers » ont été organisés conjointement en Italie et en France dans la Réserve de biosphère transfrontière du Mont Viso.</w:t>
      </w:r>
      <w:r w:rsidR="00D751C8">
        <w:rPr>
          <w:rFonts w:ascii="Arial Narrow" w:hAnsi="Arial Narrow"/>
          <w:sz w:val="24"/>
        </w:rPr>
        <w:t xml:space="preserve"> </w:t>
      </w:r>
    </w:p>
    <w:p w14:paraId="69990115" w14:textId="77777777" w:rsidR="00B26A29" w:rsidRDefault="00B26A29" w:rsidP="001500EA">
      <w:pPr>
        <w:pStyle w:val="Sansinterligne"/>
        <w:rPr>
          <w:rFonts w:ascii="Arial Narrow" w:hAnsi="Arial Narrow"/>
          <w:sz w:val="24"/>
        </w:rPr>
      </w:pPr>
    </w:p>
    <w:p w14:paraId="0195DF91" w14:textId="77777777" w:rsidR="00A337C8" w:rsidRDefault="00B26A29" w:rsidP="0027011D">
      <w:pPr>
        <w:pStyle w:val="Sansinterligne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Une présentation des lauréats des trophées  </w:t>
      </w:r>
      <w:r w:rsidR="00F0527E">
        <w:rPr>
          <w:rFonts w:ascii="Arial Narrow" w:hAnsi="Arial Narrow"/>
          <w:sz w:val="24"/>
        </w:rPr>
        <w:t>était organisée</w:t>
      </w:r>
      <w:r w:rsidR="00EE717F">
        <w:rPr>
          <w:rFonts w:ascii="Arial Narrow" w:hAnsi="Arial Narrow"/>
          <w:sz w:val="24"/>
        </w:rPr>
        <w:t xml:space="preserve"> </w:t>
      </w:r>
      <w:r>
        <w:rPr>
          <w:rFonts w:ascii="Arial Narrow" w:hAnsi="Arial Narrow"/>
          <w:sz w:val="24"/>
        </w:rPr>
        <w:t xml:space="preserve">à l’Unesco à l’invitation de Monsieur Miguel </w:t>
      </w:r>
      <w:r w:rsidRPr="00F327C2">
        <w:rPr>
          <w:rFonts w:ascii="Arial Narrow" w:hAnsi="Arial Narrow"/>
          <w:caps/>
          <w:sz w:val="24"/>
        </w:rPr>
        <w:t>Clüsener-Godt</w:t>
      </w:r>
      <w:r>
        <w:rPr>
          <w:rFonts w:ascii="Arial Narrow" w:hAnsi="Arial Narrow"/>
          <w:sz w:val="24"/>
        </w:rPr>
        <w:t>, Directeur de la division des sciences écologiques et de la terre</w:t>
      </w:r>
      <w:r w:rsidR="00EE717F">
        <w:rPr>
          <w:rFonts w:ascii="Arial Narrow" w:hAnsi="Arial Narrow"/>
          <w:sz w:val="24"/>
        </w:rPr>
        <w:t xml:space="preserve">, </w:t>
      </w:r>
      <w:r>
        <w:rPr>
          <w:rFonts w:ascii="Arial Narrow" w:hAnsi="Arial Narrow"/>
          <w:sz w:val="24"/>
        </w:rPr>
        <w:t xml:space="preserve"> Secrétaire du Programme MAB</w:t>
      </w:r>
      <w:r w:rsidR="004C4F18">
        <w:rPr>
          <w:rFonts w:ascii="Arial Narrow" w:hAnsi="Arial Narrow"/>
          <w:sz w:val="24"/>
        </w:rPr>
        <w:t>, et de Didier Babin, P</w:t>
      </w:r>
      <w:r w:rsidR="008F25A1">
        <w:rPr>
          <w:rFonts w:ascii="Arial Narrow" w:hAnsi="Arial Narrow"/>
          <w:sz w:val="24"/>
        </w:rPr>
        <w:t>résident de MAB France</w:t>
      </w:r>
      <w:r w:rsidR="00EE717F">
        <w:rPr>
          <w:rFonts w:ascii="Arial Narrow" w:hAnsi="Arial Narrow"/>
          <w:sz w:val="24"/>
        </w:rPr>
        <w:t xml:space="preserve">. </w:t>
      </w:r>
      <w:r w:rsidR="00F0527E">
        <w:rPr>
          <w:rFonts w:ascii="Arial Narrow" w:hAnsi="Arial Narrow"/>
          <w:sz w:val="24"/>
        </w:rPr>
        <w:t xml:space="preserve">Elle a réuni une centaine de participants, lauréats des trophées accompagnés des coordinateurs des Réserves de </w:t>
      </w:r>
      <w:r w:rsidR="004C4F18">
        <w:rPr>
          <w:rFonts w:ascii="Arial Narrow" w:hAnsi="Arial Narrow"/>
          <w:sz w:val="24"/>
        </w:rPr>
        <w:t xml:space="preserve">biosphère organisatrices. </w:t>
      </w:r>
    </w:p>
    <w:p w14:paraId="57128408" w14:textId="39517BBE" w:rsidR="00A337C8" w:rsidRDefault="00A337C8" w:rsidP="0027011D">
      <w:pPr>
        <w:pStyle w:val="Sansinterligne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Pour la première année également, nous avons accueillis les lauréats du concours des Capitales Françaises de la Biodiversité 2018</w:t>
      </w:r>
      <w:r w:rsidR="00E01A1D">
        <w:rPr>
          <w:rFonts w:ascii="Arial Narrow" w:hAnsi="Arial Narrow"/>
          <w:sz w:val="24"/>
        </w:rPr>
        <w:t xml:space="preserve">, présentés par Monsieur Gilles </w:t>
      </w:r>
      <w:proofErr w:type="spellStart"/>
      <w:r w:rsidR="00E01A1D">
        <w:rPr>
          <w:rFonts w:ascii="Arial Narrow" w:hAnsi="Arial Narrow"/>
          <w:sz w:val="24"/>
        </w:rPr>
        <w:t>Lecuir</w:t>
      </w:r>
      <w:proofErr w:type="spellEnd"/>
      <w:r w:rsidR="00E01A1D">
        <w:rPr>
          <w:rFonts w:ascii="Arial Narrow" w:hAnsi="Arial Narrow"/>
          <w:sz w:val="24"/>
        </w:rPr>
        <w:t>,</w:t>
      </w:r>
      <w:r w:rsidR="00D451E5">
        <w:rPr>
          <w:rFonts w:ascii="Arial Narrow" w:hAnsi="Arial Narrow"/>
          <w:sz w:val="24"/>
        </w:rPr>
        <w:t xml:space="preserve"> de l’Agence régionale de la biodiversité en Île de France :  </w:t>
      </w:r>
      <w:r>
        <w:rPr>
          <w:rFonts w:ascii="Arial Narrow" w:hAnsi="Arial Narrow"/>
          <w:sz w:val="24"/>
        </w:rPr>
        <w:t>Monsieur Gérard Rouquette, mai</w:t>
      </w:r>
      <w:r w:rsidR="00812F58">
        <w:rPr>
          <w:rFonts w:ascii="Arial Narrow" w:hAnsi="Arial Narrow"/>
          <w:sz w:val="24"/>
        </w:rPr>
        <w:t xml:space="preserve">re de Saint Privat de </w:t>
      </w:r>
      <w:proofErr w:type="spellStart"/>
      <w:r w:rsidR="00812F58">
        <w:rPr>
          <w:rFonts w:ascii="Arial Narrow" w:hAnsi="Arial Narrow"/>
          <w:sz w:val="24"/>
        </w:rPr>
        <w:t>Vallongue</w:t>
      </w:r>
      <w:proofErr w:type="spellEnd"/>
      <w:r>
        <w:rPr>
          <w:rFonts w:ascii="Arial Narrow" w:hAnsi="Arial Narrow"/>
          <w:sz w:val="24"/>
        </w:rPr>
        <w:t xml:space="preserve">, </w:t>
      </w:r>
      <w:r w:rsidR="00D451E5">
        <w:rPr>
          <w:rFonts w:ascii="Arial Narrow" w:hAnsi="Arial Narrow"/>
          <w:sz w:val="24"/>
        </w:rPr>
        <w:t>élu Meilleur village</w:t>
      </w:r>
      <w:r w:rsidR="00D451E5">
        <w:rPr>
          <w:rFonts w:ascii="Arial Narrow" w:hAnsi="Arial Narrow"/>
          <w:sz w:val="24"/>
        </w:rPr>
        <w:t xml:space="preserve"> et </w:t>
      </w:r>
      <w:r w:rsidR="00807017">
        <w:rPr>
          <w:rFonts w:ascii="Arial Narrow" w:hAnsi="Arial Narrow"/>
          <w:sz w:val="24"/>
        </w:rPr>
        <w:t>situé</w:t>
      </w:r>
      <w:r w:rsidR="00D451E5">
        <w:rPr>
          <w:rFonts w:ascii="Arial Narrow" w:hAnsi="Arial Narrow"/>
          <w:sz w:val="24"/>
        </w:rPr>
        <w:t xml:space="preserve"> </w:t>
      </w:r>
      <w:r w:rsidR="00812F58">
        <w:rPr>
          <w:rFonts w:ascii="Arial Narrow" w:hAnsi="Arial Narrow"/>
          <w:sz w:val="24"/>
        </w:rPr>
        <w:t>dans la Réserve de biosphère des Cévennes,</w:t>
      </w:r>
      <w:r>
        <w:rPr>
          <w:rFonts w:ascii="Arial Narrow" w:hAnsi="Arial Narrow"/>
          <w:sz w:val="24"/>
        </w:rPr>
        <w:t xml:space="preserve"> et </w:t>
      </w:r>
      <w:r w:rsidR="00812F58">
        <w:rPr>
          <w:rFonts w:ascii="Arial Narrow" w:hAnsi="Arial Narrow"/>
          <w:sz w:val="24"/>
        </w:rPr>
        <w:t xml:space="preserve">deux représentants de la commune de Morne à l’Eau, </w:t>
      </w:r>
      <w:r w:rsidR="00807017">
        <w:rPr>
          <w:rFonts w:ascii="Arial Narrow" w:hAnsi="Arial Narrow"/>
          <w:sz w:val="24"/>
        </w:rPr>
        <w:t xml:space="preserve">élue Meilleure petite ville, </w:t>
      </w:r>
      <w:r w:rsidR="00807017">
        <w:rPr>
          <w:rFonts w:ascii="Arial Narrow" w:hAnsi="Arial Narrow"/>
          <w:sz w:val="24"/>
        </w:rPr>
        <w:t xml:space="preserve">située dans </w:t>
      </w:r>
      <w:r w:rsidR="00F40FE8">
        <w:rPr>
          <w:rFonts w:ascii="Arial Narrow" w:hAnsi="Arial Narrow"/>
          <w:sz w:val="24"/>
        </w:rPr>
        <w:t xml:space="preserve">la Réserve de biosphère de l’archipel de Guadeloupe, </w:t>
      </w:r>
      <w:r w:rsidR="00812F58">
        <w:rPr>
          <w:rFonts w:ascii="Arial Narrow" w:hAnsi="Arial Narrow"/>
          <w:sz w:val="24"/>
        </w:rPr>
        <w:t xml:space="preserve">Madame Linda </w:t>
      </w:r>
      <w:proofErr w:type="spellStart"/>
      <w:r w:rsidR="00812F58">
        <w:rPr>
          <w:rFonts w:ascii="Arial Narrow" w:hAnsi="Arial Narrow"/>
          <w:sz w:val="24"/>
        </w:rPr>
        <w:t>Docan</w:t>
      </w:r>
      <w:proofErr w:type="spellEnd"/>
      <w:r w:rsidR="00812F58">
        <w:rPr>
          <w:rFonts w:ascii="Arial Narrow" w:hAnsi="Arial Narrow"/>
          <w:sz w:val="24"/>
        </w:rPr>
        <w:t xml:space="preserve"> et Monsieur Aurel </w:t>
      </w:r>
      <w:proofErr w:type="spellStart"/>
      <w:r w:rsidR="00812F58">
        <w:rPr>
          <w:rFonts w:ascii="Arial Narrow" w:hAnsi="Arial Narrow"/>
          <w:sz w:val="24"/>
        </w:rPr>
        <w:t>Mirre</w:t>
      </w:r>
      <w:proofErr w:type="spellEnd"/>
      <w:r w:rsidR="00D451E5">
        <w:rPr>
          <w:rFonts w:ascii="Arial Narrow" w:hAnsi="Arial Narrow"/>
          <w:sz w:val="24"/>
        </w:rPr>
        <w:t>.</w:t>
      </w:r>
      <w:r w:rsidR="00E01A1D">
        <w:rPr>
          <w:rFonts w:ascii="Arial Narrow" w:hAnsi="Arial Narrow"/>
          <w:sz w:val="24"/>
        </w:rPr>
        <w:t xml:space="preserve"> </w:t>
      </w:r>
    </w:p>
    <w:p w14:paraId="7C600A2F" w14:textId="77777777" w:rsidR="00A337C8" w:rsidRDefault="00A337C8" w:rsidP="0027011D">
      <w:pPr>
        <w:pStyle w:val="Sansinterligne"/>
        <w:jc w:val="both"/>
        <w:rPr>
          <w:rFonts w:ascii="Arial Narrow" w:hAnsi="Arial Narrow"/>
          <w:sz w:val="24"/>
        </w:rPr>
      </w:pPr>
    </w:p>
    <w:p w14:paraId="3277897B" w14:textId="6DAE6982" w:rsidR="00EE717F" w:rsidRPr="00EE717F" w:rsidRDefault="004C4F18" w:rsidP="0027011D">
      <w:pPr>
        <w:pStyle w:val="Sansinterligne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Tous s</w:t>
      </w:r>
      <w:r w:rsidR="00F0527E">
        <w:rPr>
          <w:rFonts w:ascii="Arial Narrow" w:hAnsi="Arial Narrow"/>
          <w:sz w:val="24"/>
        </w:rPr>
        <w:t>e sont réunis autour d’un buffet convivial mettant à l’honneur des produits de leurs territoires.</w:t>
      </w:r>
    </w:p>
    <w:p w14:paraId="7BEB1639" w14:textId="77777777" w:rsidR="00B26A29" w:rsidRDefault="00B26A29" w:rsidP="00150EB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</w:rPr>
      </w:pPr>
    </w:p>
    <w:p w14:paraId="11AE7C77" w14:textId="44E1CA18" w:rsidR="00150EB7" w:rsidRPr="00104FF1" w:rsidRDefault="00150EB7" w:rsidP="00150EB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</w:rPr>
      </w:pPr>
      <w:r w:rsidRPr="00104FF1">
        <w:rPr>
          <w:rFonts w:ascii="Arial Narrow" w:hAnsi="Arial Narrow"/>
          <w:sz w:val="24"/>
        </w:rPr>
        <w:t xml:space="preserve">Les Réserves de biosphère sont </w:t>
      </w:r>
      <w:r>
        <w:rPr>
          <w:rFonts w:ascii="Arial Narrow" w:hAnsi="Arial Narrow"/>
          <w:sz w:val="24"/>
        </w:rPr>
        <w:t>des sites reconnus</w:t>
      </w:r>
      <w:r w:rsidRPr="00104FF1">
        <w:rPr>
          <w:rFonts w:ascii="Arial Narrow" w:hAnsi="Arial Narrow"/>
          <w:sz w:val="24"/>
        </w:rPr>
        <w:t xml:space="preserve"> par l’UNESCO dans le cadre du </w:t>
      </w:r>
      <w:r>
        <w:rPr>
          <w:rFonts w:ascii="Arial Narrow" w:hAnsi="Arial Narrow"/>
          <w:sz w:val="24"/>
        </w:rPr>
        <w:t>p</w:t>
      </w:r>
      <w:r w:rsidRPr="00104FF1">
        <w:rPr>
          <w:rFonts w:ascii="Arial Narrow" w:hAnsi="Arial Narrow"/>
          <w:sz w:val="24"/>
        </w:rPr>
        <w:t xml:space="preserve">rogramme MAB (l’Homme et la Biosphère). </w:t>
      </w:r>
      <w:r>
        <w:rPr>
          <w:rFonts w:ascii="Arial Narrow" w:hAnsi="Arial Narrow"/>
          <w:sz w:val="24"/>
        </w:rPr>
        <w:t>Chaque Réserve de biosphère</w:t>
      </w:r>
      <w:r w:rsidRPr="00104FF1">
        <w:rPr>
          <w:rFonts w:ascii="Arial Narrow" w:hAnsi="Arial Narrow"/>
          <w:sz w:val="24"/>
        </w:rPr>
        <w:t xml:space="preserve"> a pour vocation de devenir un </w:t>
      </w:r>
      <w:r>
        <w:rPr>
          <w:rFonts w:ascii="Arial Narrow" w:hAnsi="Arial Narrow"/>
          <w:sz w:val="24"/>
        </w:rPr>
        <w:t>modèle</w:t>
      </w:r>
      <w:r w:rsidRPr="00104FF1">
        <w:rPr>
          <w:rFonts w:ascii="Arial Narrow" w:hAnsi="Arial Narrow"/>
          <w:sz w:val="24"/>
        </w:rPr>
        <w:t xml:space="preserve"> de développement durable à l’échelle régionale</w:t>
      </w:r>
      <w:r>
        <w:rPr>
          <w:rFonts w:ascii="Arial Narrow" w:hAnsi="Arial Narrow"/>
          <w:sz w:val="24"/>
        </w:rPr>
        <w:t>, en</w:t>
      </w:r>
      <w:r w:rsidRPr="00104FF1">
        <w:rPr>
          <w:rFonts w:ascii="Arial Narrow" w:hAnsi="Arial Narrow"/>
          <w:sz w:val="24"/>
        </w:rPr>
        <w:t xml:space="preserve"> </w:t>
      </w:r>
      <w:r>
        <w:rPr>
          <w:rFonts w:ascii="Arial Narrow" w:hAnsi="Arial Narrow"/>
          <w:sz w:val="24"/>
        </w:rPr>
        <w:t>favorisant</w:t>
      </w:r>
      <w:r w:rsidRPr="00104FF1">
        <w:rPr>
          <w:rFonts w:ascii="Arial Narrow" w:hAnsi="Arial Narrow"/>
          <w:sz w:val="24"/>
        </w:rPr>
        <w:t xml:space="preserve"> la prise en considération des relations entre l’homme et l’environnement par les acteurs locaux</w:t>
      </w:r>
      <w:r>
        <w:rPr>
          <w:rFonts w:ascii="Arial Narrow" w:hAnsi="Arial Narrow"/>
          <w:sz w:val="24"/>
        </w:rPr>
        <w:t>,</w:t>
      </w:r>
      <w:r w:rsidRPr="00104FF1">
        <w:rPr>
          <w:rFonts w:ascii="Arial Narrow" w:hAnsi="Arial Narrow"/>
          <w:sz w:val="24"/>
        </w:rPr>
        <w:t xml:space="preserve"> dans leurs différents domaines d’activité.</w:t>
      </w:r>
      <w:r w:rsidR="00ED547B">
        <w:rPr>
          <w:rFonts w:ascii="Arial Narrow" w:hAnsi="Arial Narrow"/>
          <w:sz w:val="24"/>
        </w:rPr>
        <w:t xml:space="preserve"> Elles </w:t>
      </w:r>
      <w:r w:rsidR="001E3C25">
        <w:rPr>
          <w:rFonts w:ascii="Arial Narrow" w:hAnsi="Arial Narrow"/>
          <w:sz w:val="24"/>
        </w:rPr>
        <w:t>contribuent ainsi à la mise en œuvre des</w:t>
      </w:r>
      <w:r w:rsidR="00ED547B">
        <w:rPr>
          <w:rFonts w:ascii="Arial Narrow" w:hAnsi="Arial Narrow"/>
          <w:sz w:val="24"/>
        </w:rPr>
        <w:t xml:space="preserve"> Objectifs du Développement Durable des Nations Unies </w:t>
      </w:r>
      <w:r w:rsidR="001E3C25">
        <w:rPr>
          <w:rFonts w:ascii="Arial Narrow" w:hAnsi="Arial Narrow"/>
          <w:sz w:val="24"/>
        </w:rPr>
        <w:t>« </w:t>
      </w:r>
      <w:r w:rsidR="00ED547B">
        <w:rPr>
          <w:rFonts w:ascii="Arial Narrow" w:hAnsi="Arial Narrow"/>
          <w:sz w:val="24"/>
        </w:rPr>
        <w:t xml:space="preserve">pour </w:t>
      </w:r>
      <w:r w:rsidR="001E3C25">
        <w:rPr>
          <w:rFonts w:ascii="Arial Narrow" w:hAnsi="Arial Narrow"/>
          <w:sz w:val="24"/>
        </w:rPr>
        <w:t>éradiquer la pauvreté, protéger la planète et faire en sorte que tous les êtres humains vivent dans la paix et la prospérité ».</w:t>
      </w:r>
      <w:r w:rsidR="00F327C2">
        <w:rPr>
          <w:rFonts w:ascii="Arial Narrow" w:hAnsi="Arial Narrow"/>
          <w:sz w:val="24"/>
        </w:rPr>
        <w:t xml:space="preserve"> </w:t>
      </w:r>
      <w:r w:rsidR="008F25A1">
        <w:rPr>
          <w:rFonts w:ascii="Arial Narrow" w:hAnsi="Arial Narrow"/>
          <w:sz w:val="24"/>
        </w:rPr>
        <w:t>En 2018, l</w:t>
      </w:r>
      <w:r>
        <w:rPr>
          <w:rFonts w:ascii="Arial Narrow" w:hAnsi="Arial Narrow"/>
          <w:sz w:val="24"/>
        </w:rPr>
        <w:t>es Réserves de biosphère</w:t>
      </w:r>
      <w:r w:rsidRPr="00104FF1">
        <w:rPr>
          <w:rFonts w:ascii="Arial Narrow" w:hAnsi="Arial Narrow"/>
          <w:sz w:val="24"/>
        </w:rPr>
        <w:t xml:space="preserve"> constituent un réseau mondial de </w:t>
      </w:r>
      <w:r>
        <w:rPr>
          <w:rFonts w:ascii="Arial Narrow" w:hAnsi="Arial Narrow"/>
          <w:sz w:val="24"/>
        </w:rPr>
        <w:t>6</w:t>
      </w:r>
      <w:r w:rsidR="008F25A1">
        <w:rPr>
          <w:rFonts w:ascii="Arial Narrow" w:hAnsi="Arial Narrow"/>
          <w:sz w:val="24"/>
        </w:rPr>
        <w:t>86</w:t>
      </w:r>
      <w:r w:rsidRPr="00104FF1">
        <w:rPr>
          <w:rFonts w:ascii="Arial Narrow" w:hAnsi="Arial Narrow"/>
          <w:sz w:val="24"/>
        </w:rPr>
        <w:t xml:space="preserve"> sites dans 1</w:t>
      </w:r>
      <w:r w:rsidR="008F25A1">
        <w:rPr>
          <w:rFonts w:ascii="Arial Narrow" w:hAnsi="Arial Narrow"/>
          <w:sz w:val="24"/>
        </w:rPr>
        <w:t>22</w:t>
      </w:r>
      <w:r w:rsidR="00523D60">
        <w:rPr>
          <w:rFonts w:ascii="Arial Narrow" w:hAnsi="Arial Narrow"/>
          <w:sz w:val="24"/>
        </w:rPr>
        <w:t xml:space="preserve"> </w:t>
      </w:r>
      <w:r w:rsidR="008F25A1">
        <w:rPr>
          <w:rFonts w:ascii="Arial Narrow" w:hAnsi="Arial Narrow"/>
          <w:sz w:val="24"/>
        </w:rPr>
        <w:t>pays</w:t>
      </w:r>
      <w:r w:rsidRPr="00104FF1">
        <w:rPr>
          <w:rFonts w:ascii="Arial Narrow" w:hAnsi="Arial Narrow"/>
          <w:sz w:val="24"/>
        </w:rPr>
        <w:t>, dont 1</w:t>
      </w:r>
      <w:r w:rsidR="00523D60">
        <w:rPr>
          <w:rFonts w:ascii="Arial Narrow" w:hAnsi="Arial Narrow"/>
          <w:sz w:val="24"/>
        </w:rPr>
        <w:t>4</w:t>
      </w:r>
      <w:r w:rsidRPr="00104FF1">
        <w:rPr>
          <w:rFonts w:ascii="Arial Narrow" w:hAnsi="Arial Narrow"/>
          <w:sz w:val="24"/>
        </w:rPr>
        <w:t xml:space="preserve"> en France.</w:t>
      </w:r>
    </w:p>
    <w:p w14:paraId="33DB6256" w14:textId="77777777" w:rsidR="00150EB7" w:rsidRDefault="00150EB7" w:rsidP="00150EB7">
      <w:pPr>
        <w:pStyle w:val="Sansinterligne"/>
        <w:jc w:val="both"/>
        <w:rPr>
          <w:rFonts w:ascii="Arial Narrow" w:hAnsi="Arial Narrow"/>
          <w:sz w:val="24"/>
        </w:rPr>
      </w:pPr>
    </w:p>
    <w:p w14:paraId="162A938C" w14:textId="77777777" w:rsidR="00AB0309" w:rsidRDefault="00AB0309" w:rsidP="00150EB7">
      <w:pPr>
        <w:pStyle w:val="Sansinterligne"/>
        <w:jc w:val="both"/>
        <w:rPr>
          <w:rFonts w:ascii="Arial Narrow" w:hAnsi="Arial Narrow"/>
          <w:sz w:val="24"/>
        </w:rPr>
      </w:pPr>
    </w:p>
    <w:p w14:paraId="7A6B2153" w14:textId="77777777" w:rsidR="00AB0309" w:rsidRDefault="00AB0309" w:rsidP="00150EB7">
      <w:pPr>
        <w:pStyle w:val="Sansinterligne"/>
        <w:jc w:val="both"/>
        <w:rPr>
          <w:rFonts w:ascii="Arial Narrow" w:hAnsi="Arial Narrow"/>
          <w:sz w:val="24"/>
        </w:rPr>
      </w:pPr>
    </w:p>
    <w:p w14:paraId="7AEA5839" w14:textId="77777777" w:rsidR="00AB0309" w:rsidRDefault="00AB0309" w:rsidP="00150EB7">
      <w:pPr>
        <w:pStyle w:val="Sansinterligne"/>
        <w:jc w:val="both"/>
        <w:rPr>
          <w:rFonts w:ascii="Arial Narrow" w:hAnsi="Arial Narrow"/>
          <w:sz w:val="24"/>
        </w:rPr>
      </w:pPr>
    </w:p>
    <w:p w14:paraId="0B477247" w14:textId="77777777" w:rsidR="00AB0309" w:rsidRDefault="00AB0309" w:rsidP="00150EB7">
      <w:pPr>
        <w:pStyle w:val="Sansinterligne"/>
        <w:jc w:val="both"/>
        <w:rPr>
          <w:rFonts w:ascii="Arial Narrow" w:hAnsi="Arial Narrow"/>
          <w:sz w:val="24"/>
        </w:rPr>
      </w:pPr>
    </w:p>
    <w:p w14:paraId="4EF7D31A" w14:textId="77777777" w:rsidR="00AB0309" w:rsidRDefault="00AB0309" w:rsidP="00150EB7">
      <w:pPr>
        <w:pStyle w:val="Sansinterligne"/>
        <w:jc w:val="both"/>
        <w:rPr>
          <w:rFonts w:ascii="Arial Narrow" w:hAnsi="Arial Narrow"/>
          <w:sz w:val="24"/>
        </w:rPr>
      </w:pPr>
    </w:p>
    <w:p w14:paraId="14DD9162" w14:textId="77777777" w:rsidR="00150EB7" w:rsidRDefault="00150EB7" w:rsidP="00150EB7">
      <w:pPr>
        <w:pStyle w:val="Sansinterligne"/>
        <w:jc w:val="both"/>
        <w:rPr>
          <w:rFonts w:ascii="Arial Narrow" w:hAnsi="Arial Narrow"/>
          <w:sz w:val="24"/>
        </w:rPr>
      </w:pPr>
    </w:p>
    <w:p w14:paraId="2E2DAB1C" w14:textId="195B7F6A" w:rsidR="00E674F7" w:rsidRDefault="00573081" w:rsidP="00573081">
      <w:pPr>
        <w:pStyle w:val="Sansinterligne"/>
        <w:jc w:val="center"/>
        <w:rPr>
          <w:rFonts w:ascii="Arial Narrow" w:hAnsi="Arial Narrow"/>
          <w:sz w:val="24"/>
        </w:rPr>
      </w:pPr>
      <w:r>
        <w:rPr>
          <w:noProof/>
          <w:lang w:eastAsia="fr-FR" w:bidi="ar-SA"/>
        </w:rPr>
        <w:drawing>
          <wp:inline distT="0" distB="0" distL="0" distR="0" wp14:anchorId="6633D694" wp14:editId="7AF5A3F1">
            <wp:extent cx="1971474" cy="1037560"/>
            <wp:effectExtent l="0" t="0" r="1016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_Logo_No UN Emblem-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902" cy="105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8072F" w14:textId="77777777" w:rsidR="00573081" w:rsidRDefault="00573081" w:rsidP="00F77F19">
      <w:pPr>
        <w:pStyle w:val="Sansinterligne"/>
        <w:jc w:val="both"/>
        <w:rPr>
          <w:rFonts w:ascii="Arial Narrow" w:hAnsi="Arial Narrow"/>
          <w:sz w:val="24"/>
        </w:rPr>
      </w:pPr>
    </w:p>
    <w:p w14:paraId="146A66F6" w14:textId="77777777" w:rsidR="00AB0309" w:rsidRDefault="00AB0309" w:rsidP="00F77F19">
      <w:pPr>
        <w:pStyle w:val="Sansinterligne"/>
        <w:jc w:val="both"/>
        <w:rPr>
          <w:rFonts w:ascii="Arial Narrow" w:hAnsi="Arial Narrow"/>
          <w:sz w:val="24"/>
        </w:rPr>
      </w:pPr>
    </w:p>
    <w:p w14:paraId="50FCAF07" w14:textId="77777777" w:rsidR="00AB0309" w:rsidRDefault="00AB0309" w:rsidP="00F77F19">
      <w:pPr>
        <w:pStyle w:val="Sansinterligne"/>
        <w:jc w:val="both"/>
        <w:rPr>
          <w:rFonts w:ascii="Arial Narrow" w:hAnsi="Arial Narrow"/>
          <w:sz w:val="24"/>
        </w:rPr>
      </w:pPr>
    </w:p>
    <w:p w14:paraId="08D37A36" w14:textId="77777777" w:rsidR="00AB0309" w:rsidRDefault="00AB0309" w:rsidP="00F77F19">
      <w:pPr>
        <w:pStyle w:val="Sansinterligne"/>
        <w:jc w:val="both"/>
        <w:rPr>
          <w:rFonts w:ascii="Arial Narrow" w:hAnsi="Arial Narrow"/>
          <w:sz w:val="24"/>
        </w:rPr>
      </w:pPr>
    </w:p>
    <w:p w14:paraId="340414DA" w14:textId="77777777" w:rsidR="00AB0309" w:rsidRDefault="00AB0309" w:rsidP="00F77F19">
      <w:pPr>
        <w:pStyle w:val="Sansinterligne"/>
        <w:jc w:val="both"/>
        <w:rPr>
          <w:rFonts w:ascii="Arial Narrow" w:hAnsi="Arial Narrow"/>
          <w:sz w:val="24"/>
        </w:rPr>
      </w:pPr>
    </w:p>
    <w:p w14:paraId="1BA0C19E" w14:textId="77777777" w:rsidR="00AB0309" w:rsidRDefault="00AB0309" w:rsidP="00F77F19">
      <w:pPr>
        <w:pStyle w:val="Sansinterligne"/>
        <w:jc w:val="both"/>
        <w:rPr>
          <w:rFonts w:ascii="Arial Narrow" w:hAnsi="Arial Narrow"/>
          <w:sz w:val="24"/>
        </w:rPr>
      </w:pPr>
      <w:bookmarkStart w:id="0" w:name="_GoBack"/>
      <w:bookmarkEnd w:id="0"/>
    </w:p>
    <w:p w14:paraId="01309CC0" w14:textId="77777777" w:rsidR="00AB0309" w:rsidRDefault="00AB0309" w:rsidP="00F77F19">
      <w:pPr>
        <w:pStyle w:val="Sansinterligne"/>
        <w:jc w:val="both"/>
        <w:rPr>
          <w:rFonts w:ascii="Arial Narrow" w:hAnsi="Arial Narrow"/>
          <w:sz w:val="24"/>
        </w:rPr>
      </w:pPr>
    </w:p>
    <w:p w14:paraId="40FA16C4" w14:textId="77777777" w:rsidR="00AB0309" w:rsidRDefault="00AB0309" w:rsidP="00F77F19">
      <w:pPr>
        <w:pStyle w:val="Sansinterligne"/>
        <w:jc w:val="both"/>
        <w:rPr>
          <w:rFonts w:ascii="Arial Narrow" w:hAnsi="Arial Narrow"/>
          <w:sz w:val="24"/>
        </w:rPr>
      </w:pPr>
    </w:p>
    <w:p w14:paraId="74229ACF" w14:textId="77777777" w:rsidR="00AB0309" w:rsidRDefault="00AB0309" w:rsidP="00F77F19">
      <w:pPr>
        <w:pStyle w:val="Sansinterligne"/>
        <w:jc w:val="both"/>
        <w:rPr>
          <w:rFonts w:ascii="Arial Narrow" w:hAnsi="Arial Narrow"/>
          <w:sz w:val="24"/>
        </w:rPr>
      </w:pPr>
    </w:p>
    <w:p w14:paraId="6E99F41A" w14:textId="77777777" w:rsidR="00AB0309" w:rsidRDefault="00AB0309" w:rsidP="00F77F19">
      <w:pPr>
        <w:pStyle w:val="Sansinterligne"/>
        <w:jc w:val="both"/>
        <w:rPr>
          <w:rFonts w:ascii="Arial Narrow" w:hAnsi="Arial Narrow"/>
          <w:sz w:val="24"/>
        </w:rPr>
      </w:pPr>
    </w:p>
    <w:p w14:paraId="194C0571" w14:textId="77777777" w:rsidR="0027011D" w:rsidRDefault="0027011D" w:rsidP="00F77F19">
      <w:pPr>
        <w:pStyle w:val="Sansinterligne"/>
        <w:jc w:val="both"/>
        <w:rPr>
          <w:rFonts w:ascii="Arial Narrow" w:hAnsi="Arial Narrow"/>
          <w:sz w:val="24"/>
        </w:rPr>
      </w:pPr>
    </w:p>
    <w:p w14:paraId="67B398CD" w14:textId="1B309E47" w:rsidR="00E674F7" w:rsidRPr="00156CCE" w:rsidRDefault="00F77F19" w:rsidP="00F77F19">
      <w:pPr>
        <w:pStyle w:val="Sansinterligne"/>
        <w:jc w:val="both"/>
        <w:rPr>
          <w:rFonts w:ascii="Arial Narrow" w:hAnsi="Arial Narrow"/>
          <w:sz w:val="24"/>
        </w:rPr>
      </w:pPr>
      <w:r w:rsidRPr="00CA2CB6">
        <w:rPr>
          <w:rFonts w:ascii="Arial Narrow" w:hAnsi="Arial Narrow"/>
          <w:i/>
          <w:sz w:val="24"/>
        </w:rPr>
        <w:t>Contact presse </w:t>
      </w:r>
      <w:r>
        <w:rPr>
          <w:rFonts w:ascii="Arial Narrow" w:hAnsi="Arial Narrow"/>
          <w:sz w:val="24"/>
        </w:rPr>
        <w:t xml:space="preserve">: </w:t>
      </w:r>
      <w:hyperlink r:id="rId10" w:history="1">
        <w:r w:rsidR="00E674F7" w:rsidRPr="00C66C94">
          <w:rPr>
            <w:rStyle w:val="Lienhypertexte"/>
            <w:rFonts w:ascii="Arial Narrow" w:hAnsi="Arial Narrow"/>
            <w:sz w:val="24"/>
          </w:rPr>
          <w:t>www.mab-France.org</w:t>
        </w:r>
      </w:hyperlink>
    </w:p>
    <w:p w14:paraId="05FCE4E4" w14:textId="2405383E" w:rsidR="00F327C2" w:rsidRDefault="00F327C2" w:rsidP="00F77F19">
      <w:pPr>
        <w:pStyle w:val="Sansinterligne"/>
        <w:jc w:val="center"/>
        <w:rPr>
          <w:rFonts w:ascii="Arial Narrow" w:hAnsi="Arial Narrow"/>
          <w:sz w:val="24"/>
        </w:rPr>
      </w:pPr>
    </w:p>
    <w:sectPr w:rsidR="00F327C2" w:rsidSect="005306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993" w:right="1410" w:bottom="2127" w:left="1417" w:header="142" w:footer="142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A5A101" w14:textId="77777777" w:rsidR="00AD238D" w:rsidRDefault="00AD238D" w:rsidP="00E82E49">
      <w:pPr>
        <w:spacing w:after="0" w:line="240" w:lineRule="auto"/>
      </w:pPr>
      <w:r>
        <w:separator/>
      </w:r>
    </w:p>
  </w:endnote>
  <w:endnote w:type="continuationSeparator" w:id="0">
    <w:p w14:paraId="50CCAD82" w14:textId="77777777" w:rsidR="00AD238D" w:rsidRDefault="00AD238D" w:rsidP="00E82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8564D" w14:textId="77777777" w:rsidR="002D4E2C" w:rsidRDefault="002D4E2C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FB3C0B" w14:textId="77777777" w:rsidR="002D4E2C" w:rsidRDefault="002D4E2C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5C43C4" w14:textId="77777777" w:rsidR="002D4E2C" w:rsidRDefault="002D4E2C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15643" w14:textId="77777777" w:rsidR="00AD238D" w:rsidRDefault="00AD238D" w:rsidP="00E82E49">
      <w:pPr>
        <w:spacing w:after="0" w:line="240" w:lineRule="auto"/>
      </w:pPr>
      <w:r>
        <w:separator/>
      </w:r>
    </w:p>
  </w:footnote>
  <w:footnote w:type="continuationSeparator" w:id="0">
    <w:p w14:paraId="63565E17" w14:textId="77777777" w:rsidR="00AD238D" w:rsidRDefault="00AD238D" w:rsidP="00E82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719AA4" w14:textId="77777777" w:rsidR="002D4E2C" w:rsidRDefault="002D4E2C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3CFFE" w14:textId="77777777" w:rsidR="002D4E2C" w:rsidRDefault="002D4E2C" w:rsidP="00F77F19">
    <w:pPr>
      <w:pStyle w:val="En-tte"/>
    </w:pPr>
  </w:p>
  <w:p w14:paraId="5E2035A4" w14:textId="094CA193" w:rsidR="002D4E2C" w:rsidRPr="00F77F19" w:rsidRDefault="002D4E2C" w:rsidP="00F77F19">
    <w:pPr>
      <w:pStyle w:val="En-tte"/>
    </w:pPr>
    <w:r>
      <w:rPr>
        <w:rFonts w:ascii="Times" w:eastAsia="Cambria" w:hAnsi="Times" w:cs="Times"/>
        <w:noProof/>
        <w:sz w:val="24"/>
        <w:szCs w:val="24"/>
        <w:lang w:eastAsia="fr-FR" w:bidi="ar-SA"/>
      </w:rPr>
      <w:drawing>
        <wp:inline distT="0" distB="0" distL="0" distR="0" wp14:anchorId="0CEFC3DE" wp14:editId="24345401">
          <wp:extent cx="1243785" cy="711807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25" cy="7126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</w:t>
    </w:r>
    <w:r>
      <w:rPr>
        <w:noProof/>
        <w:lang w:eastAsia="fr-FR" w:bidi="ar-SA"/>
      </w:rPr>
      <w:drawing>
        <wp:inline distT="0" distB="0" distL="0" distR="0" wp14:anchorId="708B3E62" wp14:editId="3C89DAA8">
          <wp:extent cx="968581" cy="509751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__Logo_No UN Emblem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306" cy="510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</w:t>
    </w:r>
    <w:r w:rsidRPr="00573081">
      <w:rPr>
        <w:noProof/>
        <w:lang w:eastAsia="fr-FR" w:bidi="ar-SA"/>
      </w:rPr>
      <w:drawing>
        <wp:inline distT="0" distB="0" distL="0" distR="0" wp14:anchorId="557893B2" wp14:editId="5C17D537">
          <wp:extent cx="715806" cy="722253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ANCE 2016.ep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026" cy="7244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D81E6" w14:textId="77777777" w:rsidR="002D4E2C" w:rsidRDefault="002D4E2C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B4187"/>
    <w:multiLevelType w:val="hybridMultilevel"/>
    <w:tmpl w:val="1F601B9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387842"/>
    <w:multiLevelType w:val="hybridMultilevel"/>
    <w:tmpl w:val="D424106E"/>
    <w:lvl w:ilvl="0" w:tplc="2EC6B644">
      <w:start w:val="17"/>
      <w:numFmt w:val="bullet"/>
      <w:lvlText w:val="-"/>
      <w:lvlJc w:val="left"/>
      <w:pPr>
        <w:ind w:left="178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250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2">
    <w:nsid w:val="689445D9"/>
    <w:multiLevelType w:val="hybridMultilevel"/>
    <w:tmpl w:val="7310A284"/>
    <w:lvl w:ilvl="0" w:tplc="14DA6D1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46C"/>
    <w:rsid w:val="000270FE"/>
    <w:rsid w:val="000406D6"/>
    <w:rsid w:val="00074A1A"/>
    <w:rsid w:val="000C0A00"/>
    <w:rsid w:val="00125EDE"/>
    <w:rsid w:val="001500EA"/>
    <w:rsid w:val="00150EB7"/>
    <w:rsid w:val="0015148C"/>
    <w:rsid w:val="00156CCE"/>
    <w:rsid w:val="001E3C25"/>
    <w:rsid w:val="001F23EA"/>
    <w:rsid w:val="0027011D"/>
    <w:rsid w:val="002A4DEF"/>
    <w:rsid w:val="002D1F21"/>
    <w:rsid w:val="002D4E2C"/>
    <w:rsid w:val="002F09E3"/>
    <w:rsid w:val="00363493"/>
    <w:rsid w:val="003C1467"/>
    <w:rsid w:val="004671C1"/>
    <w:rsid w:val="0048246C"/>
    <w:rsid w:val="004B6EB6"/>
    <w:rsid w:val="004C4F18"/>
    <w:rsid w:val="00523D60"/>
    <w:rsid w:val="0053068B"/>
    <w:rsid w:val="00545A7A"/>
    <w:rsid w:val="00573081"/>
    <w:rsid w:val="006246EB"/>
    <w:rsid w:val="006640B1"/>
    <w:rsid w:val="006D5B11"/>
    <w:rsid w:val="00765B4D"/>
    <w:rsid w:val="007E4DC2"/>
    <w:rsid w:val="007E5876"/>
    <w:rsid w:val="00807017"/>
    <w:rsid w:val="00812F58"/>
    <w:rsid w:val="00841289"/>
    <w:rsid w:val="008E1142"/>
    <w:rsid w:val="008F25A1"/>
    <w:rsid w:val="009326F7"/>
    <w:rsid w:val="00972FF6"/>
    <w:rsid w:val="009C6AB6"/>
    <w:rsid w:val="009C7B80"/>
    <w:rsid w:val="00A16AF8"/>
    <w:rsid w:val="00A337C8"/>
    <w:rsid w:val="00A51D03"/>
    <w:rsid w:val="00A73CBD"/>
    <w:rsid w:val="00AB0309"/>
    <w:rsid w:val="00AB3F93"/>
    <w:rsid w:val="00AD0715"/>
    <w:rsid w:val="00AD238D"/>
    <w:rsid w:val="00AD5000"/>
    <w:rsid w:val="00AD5065"/>
    <w:rsid w:val="00AF541C"/>
    <w:rsid w:val="00B26A29"/>
    <w:rsid w:val="00B82C0D"/>
    <w:rsid w:val="00BA001C"/>
    <w:rsid w:val="00C339CA"/>
    <w:rsid w:val="00C93816"/>
    <w:rsid w:val="00CA2CB6"/>
    <w:rsid w:val="00CE1A1F"/>
    <w:rsid w:val="00D13502"/>
    <w:rsid w:val="00D30C91"/>
    <w:rsid w:val="00D451E5"/>
    <w:rsid w:val="00D751C8"/>
    <w:rsid w:val="00DC1F6C"/>
    <w:rsid w:val="00E01A1D"/>
    <w:rsid w:val="00E674F7"/>
    <w:rsid w:val="00E82E49"/>
    <w:rsid w:val="00E85788"/>
    <w:rsid w:val="00ED547B"/>
    <w:rsid w:val="00EE717F"/>
    <w:rsid w:val="00F0527E"/>
    <w:rsid w:val="00F10CFE"/>
    <w:rsid w:val="00F23965"/>
    <w:rsid w:val="00F265B8"/>
    <w:rsid w:val="00F327C2"/>
    <w:rsid w:val="00F40FE8"/>
    <w:rsid w:val="00F77F1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A9353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8246C"/>
    <w:pPr>
      <w:spacing w:after="200" w:line="276" w:lineRule="auto"/>
    </w:pPr>
    <w:rPr>
      <w:rFonts w:eastAsia="Times New Roman"/>
      <w:sz w:val="22"/>
      <w:szCs w:val="22"/>
      <w:lang w:eastAsia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basedOn w:val="Normal"/>
    <w:uiPriority w:val="1"/>
    <w:qFormat/>
    <w:rsid w:val="0048246C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E82E4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E82E49"/>
    <w:rPr>
      <w:rFonts w:eastAsia="Times New Roman"/>
      <w:sz w:val="22"/>
      <w:szCs w:val="22"/>
      <w:lang w:eastAsia="en-US" w:bidi="en-US"/>
    </w:rPr>
  </w:style>
  <w:style w:type="paragraph" w:styleId="Pieddepage">
    <w:name w:val="footer"/>
    <w:basedOn w:val="Normal"/>
    <w:link w:val="PieddepageCar"/>
    <w:uiPriority w:val="99"/>
    <w:unhideWhenUsed/>
    <w:rsid w:val="00E82E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E82E49"/>
    <w:rPr>
      <w:rFonts w:eastAsia="Times New Roman"/>
      <w:sz w:val="22"/>
      <w:szCs w:val="22"/>
      <w:lang w:eastAsia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F09E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09E3"/>
    <w:rPr>
      <w:rFonts w:ascii="Lucida Grande" w:eastAsia="Times New Roman" w:hAnsi="Lucida Grande" w:cs="Lucida Grande"/>
      <w:sz w:val="18"/>
      <w:szCs w:val="18"/>
      <w:lang w:eastAsia="en-US" w:bidi="en-US"/>
    </w:rPr>
  </w:style>
  <w:style w:type="character" w:styleId="Lienhypertexte">
    <w:name w:val="Hyperlink"/>
    <w:basedOn w:val="Policepardfaut"/>
    <w:uiPriority w:val="99"/>
    <w:unhideWhenUsed/>
    <w:rsid w:val="00BA001C"/>
    <w:rPr>
      <w:color w:val="0000FF" w:themeColor="hyperlink"/>
      <w:u w:val="single"/>
    </w:rPr>
  </w:style>
  <w:style w:type="table" w:styleId="Trameclaire-Accent1">
    <w:name w:val="Light Shading Accent 1"/>
    <w:basedOn w:val="TableauNormal"/>
    <w:uiPriority w:val="60"/>
    <w:rsid w:val="00F77F19"/>
    <w:rPr>
      <w:rFonts w:asciiTheme="minorHAnsi" w:eastAsiaTheme="minorEastAsia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g"/><Relationship Id="rId10" Type="http://schemas.openxmlformats.org/officeDocument/2006/relationships/hyperlink" Target="http://www.mab-France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2.jp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4EBC5F-2657-6B4C-A917-9ED90FF60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478</Words>
  <Characters>2630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Mab</Company>
  <LinksUpToDate>false</LinksUpToDate>
  <CharactersWithSpaces>3102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CIBIEN</dc:creator>
  <cp:keywords/>
  <dc:description/>
  <cp:lastModifiedBy>Utilisateur de Microsoft Office</cp:lastModifiedBy>
  <cp:revision>10</cp:revision>
  <cp:lastPrinted>2017-11-20T09:11:00Z</cp:lastPrinted>
  <dcterms:created xsi:type="dcterms:W3CDTF">2018-12-06T15:29:00Z</dcterms:created>
  <dcterms:modified xsi:type="dcterms:W3CDTF">2018-12-13T15:05:00Z</dcterms:modified>
</cp:coreProperties>
</file>